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A" w:rsidRPr="006D12DA" w:rsidRDefault="006D12DA" w:rsidP="006D12DA">
      <w:pPr>
        <w:pStyle w:val="Default"/>
        <w:rPr>
          <w:sz w:val="28"/>
          <w:szCs w:val="28"/>
        </w:rPr>
      </w:pPr>
      <w:bookmarkStart w:id="0" w:name="_GoBack"/>
      <w:bookmarkEnd w:id="0"/>
    </w:p>
    <w:p w:rsidR="006D12DA" w:rsidRDefault="006D12DA" w:rsidP="006D12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Bc. Vojtech Ravasz, h</w:t>
      </w:r>
      <w:r w:rsidR="00446838">
        <w:rPr>
          <w:sz w:val="28"/>
          <w:szCs w:val="28"/>
        </w:rPr>
        <w:t>lavný kontrolór obce   Veľká Paka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12DA" w:rsidRDefault="006D12DA" w:rsidP="006D12DA">
      <w:pPr>
        <w:pStyle w:val="Default"/>
        <w:jc w:val="right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Návrh plánu kontrolnej činnosti na </w:t>
      </w:r>
      <w:r>
        <w:rPr>
          <w:b/>
          <w:bCs/>
          <w:sz w:val="28"/>
          <w:szCs w:val="28"/>
        </w:rPr>
        <w:t>I</w:t>
      </w:r>
      <w:r w:rsidR="00E614C1">
        <w:rPr>
          <w:b/>
          <w:bCs/>
          <w:sz w:val="28"/>
          <w:szCs w:val="28"/>
        </w:rPr>
        <w:t>I</w:t>
      </w:r>
      <w:r w:rsidR="00B8047B">
        <w:rPr>
          <w:b/>
          <w:bCs/>
          <w:sz w:val="28"/>
          <w:szCs w:val="28"/>
        </w:rPr>
        <w:t>. polrok 2016</w:t>
      </w: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:rsidR="006D12DA" w:rsidRPr="006D12DA" w:rsidRDefault="006D12DA" w:rsidP="006D12DA">
      <w:pPr>
        <w:pStyle w:val="Default"/>
        <w:jc w:val="center"/>
        <w:rPr>
          <w:sz w:val="28"/>
          <w:szCs w:val="28"/>
        </w:rPr>
      </w:pPr>
    </w:p>
    <w:p w:rsidR="00446838" w:rsidRDefault="006D12DA" w:rsidP="006D12DA">
      <w:pPr>
        <w:pStyle w:val="Default"/>
        <w:ind w:firstLine="709"/>
        <w:rPr>
          <w:b/>
          <w:bCs/>
          <w:sz w:val="28"/>
          <w:szCs w:val="28"/>
        </w:rPr>
      </w:pPr>
      <w:r w:rsidRPr="006D12DA">
        <w:rPr>
          <w:sz w:val="28"/>
          <w:szCs w:val="28"/>
        </w:rPr>
        <w:t xml:space="preserve">V súlade s ustanovením § 18f ods. 1 písm. b) zákona č. 369/1990 Zb. o obecnom zriadení v znení neskorších predpisov </w:t>
      </w:r>
      <w:r w:rsidRPr="006D12DA">
        <w:rPr>
          <w:b/>
          <w:bCs/>
          <w:sz w:val="28"/>
          <w:szCs w:val="28"/>
        </w:rPr>
        <w:t>predkladám návrh plánu kontrolnej činnosti na I</w:t>
      </w:r>
      <w:r w:rsidR="00E614C1">
        <w:rPr>
          <w:b/>
          <w:bCs/>
          <w:sz w:val="28"/>
          <w:szCs w:val="28"/>
        </w:rPr>
        <w:t>I</w:t>
      </w:r>
      <w:r w:rsidRPr="006D12DA">
        <w:rPr>
          <w:b/>
          <w:bCs/>
          <w:sz w:val="28"/>
          <w:szCs w:val="28"/>
        </w:rPr>
        <w:t>. polrok 201</w:t>
      </w:r>
      <w:r w:rsidR="00B8047B">
        <w:rPr>
          <w:b/>
          <w:bCs/>
          <w:sz w:val="28"/>
          <w:szCs w:val="28"/>
        </w:rPr>
        <w:t>6</w:t>
      </w:r>
      <w:r w:rsidR="00446838">
        <w:rPr>
          <w:b/>
          <w:bCs/>
          <w:sz w:val="28"/>
          <w:szCs w:val="28"/>
        </w:rPr>
        <w:t>.</w:t>
      </w:r>
    </w:p>
    <w:p w:rsidR="00E275C5" w:rsidRDefault="00E275C5" w:rsidP="006D12DA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 </w:t>
      </w:r>
      <w:r w:rsidRPr="006D12DA">
        <w:rPr>
          <w:sz w:val="28"/>
          <w:szCs w:val="28"/>
        </w:rPr>
        <w:t xml:space="preserve">Kontrolná činnosť  sa bude vykonávať v zmysle zákona č. 369/1990 Zb. o obecnom zriadení v znení neskorších právnych predpisov, zákona č. 502/2001 Z. z. o finančnej kontrole a o vnútornom audite v znení neskorších právnych predpisov, zákona č. 138/1991 Zb. o majetku obcí v znení neskorších predpisov, zákona č. 583/2004 Z. z. o rozpočtových pravidlách územnej samosprávy v znení neskorších predpisov a iných relevantných právnych predpisov. </w:t>
      </w:r>
      <w:r w:rsidR="00446838">
        <w:rPr>
          <w:sz w:val="28"/>
          <w:szCs w:val="28"/>
        </w:rPr>
        <w:t>N</w:t>
      </w:r>
      <w:r w:rsidRPr="006D12DA">
        <w:rPr>
          <w:sz w:val="28"/>
          <w:szCs w:val="28"/>
        </w:rPr>
        <w:t xml:space="preserve">ávrh plánu kontrolnej činnosti na </w:t>
      </w:r>
      <w:r w:rsidR="00E614C1">
        <w:rPr>
          <w:sz w:val="28"/>
          <w:szCs w:val="28"/>
        </w:rPr>
        <w:t>I</w:t>
      </w:r>
      <w:r w:rsidRPr="006D12DA">
        <w:rPr>
          <w:sz w:val="28"/>
          <w:szCs w:val="28"/>
        </w:rPr>
        <w:t>I. polrok 201</w:t>
      </w:r>
      <w:r w:rsidR="00B8047B">
        <w:rPr>
          <w:sz w:val="28"/>
          <w:szCs w:val="28"/>
        </w:rPr>
        <w:t>6</w:t>
      </w:r>
      <w:r w:rsidRPr="006D12DA">
        <w:rPr>
          <w:sz w:val="28"/>
          <w:szCs w:val="28"/>
        </w:rPr>
        <w:t xml:space="preserve"> definujem nasledovne. </w:t>
      </w:r>
    </w:p>
    <w:p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dodržiavania všeobecne záväzných nariadení obce </w:t>
      </w:r>
      <w:r w:rsidR="00446838">
        <w:rPr>
          <w:b/>
          <w:bCs/>
          <w:sz w:val="28"/>
          <w:szCs w:val="28"/>
        </w:rPr>
        <w:t>Veľká Paka</w:t>
      </w:r>
      <w:r w:rsidRPr="006D12DA">
        <w:rPr>
          <w:b/>
          <w:bCs/>
          <w:sz w:val="28"/>
          <w:szCs w:val="28"/>
        </w:rPr>
        <w:t xml:space="preserve"> a kontrola ich aktuálnosti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>Kontrola plnenia uznesení o</w:t>
      </w:r>
      <w:r>
        <w:rPr>
          <w:b/>
          <w:bCs/>
          <w:sz w:val="28"/>
          <w:szCs w:val="28"/>
        </w:rPr>
        <w:t>bec</w:t>
      </w:r>
      <w:r w:rsidR="00446838">
        <w:rPr>
          <w:b/>
          <w:bCs/>
          <w:sz w:val="28"/>
          <w:szCs w:val="28"/>
        </w:rPr>
        <w:t>ného zastupiteľstva Veľká Paka</w:t>
      </w:r>
      <w:r w:rsidRPr="006D12DA">
        <w:rPr>
          <w:b/>
          <w:bCs/>
          <w:sz w:val="28"/>
          <w:szCs w:val="28"/>
        </w:rPr>
        <w:t xml:space="preserve"> za </w:t>
      </w:r>
      <w:r w:rsidR="00B8047B">
        <w:rPr>
          <w:b/>
          <w:bCs/>
          <w:sz w:val="28"/>
          <w:szCs w:val="28"/>
        </w:rPr>
        <w:t>I. polrok 2016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použitia finančných prostriedkov z bankových účtov obce a ich súlad s rozpočtovými pravidlami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pokladničnej hotovosti a pokladničných operácií v zmysle zákona č. 431/2002 Z. z. o účtovníctve v znení neskorších predpisov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vyberania miestnych daní a poplatkov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vybavovania sťažností a petícií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Poskytovanie informácií 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t xml:space="preserve">Iná činnosť: </w:t>
      </w:r>
    </w:p>
    <w:p w:rsidR="00446838" w:rsidRPr="00446838" w:rsidRDefault="00117BE6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Spolupráca pri zostavovaní návrhu rozpočtu obce na roky 2017-2019</w:t>
      </w:r>
    </w:p>
    <w:p w:rsidR="006D12DA" w:rsidRPr="00446838" w:rsidRDefault="00446838" w:rsidP="00B8047B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446838">
        <w:rPr>
          <w:b/>
          <w:bCs/>
          <w:sz w:val="28"/>
          <w:szCs w:val="28"/>
        </w:rPr>
        <w:t>Spolupráca pri tvorbe dôležitých dokumentoc</w:t>
      </w:r>
      <w:r w:rsidR="00B8047B">
        <w:rPr>
          <w:b/>
          <w:bCs/>
          <w:sz w:val="28"/>
          <w:szCs w:val="28"/>
        </w:rPr>
        <w:t>h obce (VZN, vnútorné smernice)</w:t>
      </w:r>
    </w:p>
    <w:p w:rsidR="006D12DA" w:rsidRDefault="006D12DA" w:rsidP="006D12DA">
      <w:pPr>
        <w:pStyle w:val="Default"/>
        <w:rPr>
          <w:sz w:val="28"/>
          <w:szCs w:val="28"/>
        </w:rPr>
      </w:pPr>
    </w:p>
    <w:p w:rsidR="00117BE6" w:rsidRDefault="00117BE6" w:rsidP="006D12DA">
      <w:pPr>
        <w:pStyle w:val="Default"/>
        <w:rPr>
          <w:sz w:val="28"/>
          <w:szCs w:val="28"/>
        </w:rPr>
      </w:pPr>
    </w:p>
    <w:p w:rsidR="00117BE6" w:rsidRDefault="00117BE6" w:rsidP="006D12DA">
      <w:pPr>
        <w:pStyle w:val="Default"/>
        <w:rPr>
          <w:sz w:val="28"/>
          <w:szCs w:val="28"/>
        </w:rPr>
      </w:pPr>
    </w:p>
    <w:p w:rsidR="00117BE6" w:rsidRDefault="00117BE6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lastRenderedPageBreak/>
        <w:t xml:space="preserve">Kontrolou sa rozumie: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zákonnosti, účinnosti, hospodárnosti a efektívnosti pri hospodárení a nakladaní s verejnými prostriedkami, majetkom obce, ako aj s majetkom, ktorý obec využíva podľa osobitných predpisov </w:t>
      </w:r>
    </w:p>
    <w:p w:rsidR="006D12DA" w:rsidRPr="006D12DA" w:rsidRDefault="002C16BD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>
        <w:rPr>
          <w:sz w:val="28"/>
          <w:szCs w:val="28"/>
        </w:rPr>
        <w:t>kontrola príjmov a výdavkov</w:t>
      </w:r>
      <w:r w:rsidR="006D12DA" w:rsidRPr="006D12DA">
        <w:rPr>
          <w:sz w:val="28"/>
          <w:szCs w:val="28"/>
        </w:rPr>
        <w:t xml:space="preserve"> rozpočtu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finančná kontrola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vybavovania sťažností a petícií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dodržiavania všeobecne záväzných právnych predpisov vrátane nariadení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uznesení OZ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vnútorných riadiacich a organizačných noriem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ďalších úloh ustanovených osobitnými predpismi (napr. § 19 zákona NR SR č. 583/2004 o rozpočtových pravidlách územnej </w:t>
      </w:r>
      <w:r w:rsidR="00B8047B">
        <w:rPr>
          <w:sz w:val="28"/>
          <w:szCs w:val="28"/>
        </w:rPr>
        <w:t>s</w:t>
      </w:r>
      <w:r w:rsidRPr="006D12DA">
        <w:rPr>
          <w:sz w:val="28"/>
          <w:szCs w:val="28"/>
        </w:rPr>
        <w:t xml:space="preserve">amosprávy, v znení neskorších predpisov 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sz w:val="28"/>
          <w:szCs w:val="28"/>
        </w:rPr>
        <w:t xml:space="preserve">Pri výkone naplánovanej kontrolnej činnosti nemusí byť dodržané poradie jednotlivých bodov kontroly. Zmeny vo výkone kontroly môžu nastať v </w:t>
      </w:r>
      <w:r>
        <w:rPr>
          <w:sz w:val="28"/>
          <w:szCs w:val="28"/>
        </w:rPr>
        <w:t>z</w:t>
      </w:r>
      <w:r w:rsidRPr="006D12DA">
        <w:rPr>
          <w:sz w:val="28"/>
          <w:szCs w:val="28"/>
        </w:rPr>
        <w:t xml:space="preserve">ávislosti od kontrolovanej problematiky, závažnosti a množstva zistených nedostatkov, v prípade potreby vykonať iné náhodné kontroly a kontroly uložené obecným zastupiteľstvom. </w:t>
      </w: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Default="00B8047B" w:rsidP="00FF6EB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Vo Veľkej Pake</w:t>
      </w:r>
      <w:r w:rsidR="006D12DA">
        <w:rPr>
          <w:sz w:val="28"/>
          <w:szCs w:val="28"/>
        </w:rPr>
        <w:t xml:space="preserve"> dňa </w:t>
      </w:r>
      <w:r w:rsidR="00117BE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D12DA" w:rsidRPr="006D12DA">
        <w:rPr>
          <w:sz w:val="28"/>
          <w:szCs w:val="28"/>
        </w:rPr>
        <w:t xml:space="preserve">. </w:t>
      </w:r>
      <w:r w:rsidR="00117BE6">
        <w:rPr>
          <w:sz w:val="28"/>
          <w:szCs w:val="28"/>
        </w:rPr>
        <w:t>06</w:t>
      </w:r>
      <w:r w:rsidR="006D12DA" w:rsidRPr="006D12DA">
        <w:rPr>
          <w:sz w:val="28"/>
          <w:szCs w:val="28"/>
        </w:rPr>
        <w:t>. 201</w:t>
      </w:r>
      <w:r w:rsidR="00117BE6">
        <w:rPr>
          <w:sz w:val="28"/>
          <w:szCs w:val="28"/>
        </w:rPr>
        <w:t>6</w:t>
      </w: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Bc. Vojtech Ravasz</w:t>
      </w:r>
    </w:p>
    <w:p w:rsidR="006D2C01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12DA">
        <w:rPr>
          <w:rFonts w:ascii="Times New Roman" w:hAnsi="Times New Roman" w:cs="Times New Roman"/>
          <w:sz w:val="28"/>
          <w:szCs w:val="28"/>
        </w:rPr>
        <w:t>hlavný kontrolór ob</w:t>
      </w:r>
      <w:r>
        <w:rPr>
          <w:rFonts w:ascii="Times New Roman" w:hAnsi="Times New Roman" w:cs="Times New Roman"/>
          <w:sz w:val="28"/>
          <w:szCs w:val="28"/>
        </w:rPr>
        <w:t xml:space="preserve">ce </w:t>
      </w:r>
      <w:r w:rsidR="00446838">
        <w:rPr>
          <w:rFonts w:ascii="Times New Roman" w:hAnsi="Times New Roman" w:cs="Times New Roman"/>
          <w:sz w:val="28"/>
          <w:szCs w:val="28"/>
        </w:rPr>
        <w:t>Veľká Paka</w:t>
      </w:r>
    </w:p>
    <w:sectPr w:rsidR="006D2C01" w:rsidRPr="006D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3A" w:rsidRDefault="00042A3A" w:rsidP="00B8047B">
      <w:pPr>
        <w:spacing w:after="0" w:line="240" w:lineRule="auto"/>
      </w:pPr>
      <w:r>
        <w:separator/>
      </w:r>
    </w:p>
  </w:endnote>
  <w:endnote w:type="continuationSeparator" w:id="0">
    <w:p w:rsidR="00042A3A" w:rsidRDefault="00042A3A" w:rsidP="00B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3A" w:rsidRDefault="00042A3A" w:rsidP="00B8047B">
      <w:pPr>
        <w:spacing w:after="0" w:line="240" w:lineRule="auto"/>
      </w:pPr>
      <w:r>
        <w:separator/>
      </w:r>
    </w:p>
  </w:footnote>
  <w:footnote w:type="continuationSeparator" w:id="0">
    <w:p w:rsidR="00042A3A" w:rsidRDefault="00042A3A" w:rsidP="00B8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A8"/>
    <w:multiLevelType w:val="hybridMultilevel"/>
    <w:tmpl w:val="D4683366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E3B9F"/>
    <w:multiLevelType w:val="hybridMultilevel"/>
    <w:tmpl w:val="256AD68C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EB"/>
    <w:multiLevelType w:val="hybridMultilevel"/>
    <w:tmpl w:val="09A8EC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E3323"/>
    <w:multiLevelType w:val="hybridMultilevel"/>
    <w:tmpl w:val="13063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7F68"/>
    <w:multiLevelType w:val="hybridMultilevel"/>
    <w:tmpl w:val="29A4C0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E6B69"/>
    <w:multiLevelType w:val="hybridMultilevel"/>
    <w:tmpl w:val="B346F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1259"/>
    <w:multiLevelType w:val="hybridMultilevel"/>
    <w:tmpl w:val="2190F2CE"/>
    <w:lvl w:ilvl="0" w:tplc="626E7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A"/>
    <w:rsid w:val="00042A3A"/>
    <w:rsid w:val="00117BE6"/>
    <w:rsid w:val="001F1FBE"/>
    <w:rsid w:val="002C16BD"/>
    <w:rsid w:val="00304019"/>
    <w:rsid w:val="00446838"/>
    <w:rsid w:val="004E1EA2"/>
    <w:rsid w:val="00605E26"/>
    <w:rsid w:val="006D12DA"/>
    <w:rsid w:val="006D2C01"/>
    <w:rsid w:val="008B7C9F"/>
    <w:rsid w:val="009C7F86"/>
    <w:rsid w:val="00A322A6"/>
    <w:rsid w:val="00B34A75"/>
    <w:rsid w:val="00B8047B"/>
    <w:rsid w:val="00E275C5"/>
    <w:rsid w:val="00E614C1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910E-9820-4C9C-B9A0-8494FA4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47B"/>
  </w:style>
  <w:style w:type="paragraph" w:styleId="Pta">
    <w:name w:val="footer"/>
    <w:basedOn w:val="Normlny"/>
    <w:link w:val="Pt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47B"/>
  </w:style>
  <w:style w:type="paragraph" w:styleId="Textbubliny">
    <w:name w:val="Balloon Text"/>
    <w:basedOn w:val="Normlny"/>
    <w:link w:val="TextbublinyChar"/>
    <w:uiPriority w:val="99"/>
    <w:semiHidden/>
    <w:unhideWhenUsed/>
    <w:rsid w:val="0011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 Vojtech</dc:creator>
  <cp:lastModifiedBy>ivan.senan@gmail.com</cp:lastModifiedBy>
  <cp:revision>2</cp:revision>
  <cp:lastPrinted>2016-08-05T07:53:00Z</cp:lastPrinted>
  <dcterms:created xsi:type="dcterms:W3CDTF">2016-08-05T08:16:00Z</dcterms:created>
  <dcterms:modified xsi:type="dcterms:W3CDTF">2016-08-05T08:16:00Z</dcterms:modified>
</cp:coreProperties>
</file>