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EA" w:rsidRPr="00DB3977" w:rsidRDefault="00905EEA" w:rsidP="00905EEA">
      <w:pPr>
        <w:pStyle w:val="Hlavika"/>
        <w:rPr>
          <w:sz w:val="22"/>
          <w:szCs w:val="22"/>
        </w:rPr>
      </w:pPr>
      <w:bookmarkStart w:id="0" w:name="_GoBack"/>
      <w:bookmarkEnd w:id="0"/>
      <w:r w:rsidRPr="00DB3977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905EEA" w:rsidRPr="00DB3977" w:rsidRDefault="00905EEA" w:rsidP="00905EEA">
      <w:pPr>
        <w:pStyle w:val="Hlavika"/>
        <w:jc w:val="center"/>
        <w:rPr>
          <w:b/>
          <w:spacing w:val="40"/>
          <w:sz w:val="34"/>
          <w:szCs w:val="34"/>
        </w:rPr>
      </w:pPr>
      <w:r w:rsidRPr="00DB3977">
        <w:rPr>
          <w:b/>
          <w:spacing w:val="40"/>
          <w:sz w:val="34"/>
          <w:szCs w:val="34"/>
        </w:rPr>
        <w:t>O</w:t>
      </w:r>
      <w:r>
        <w:rPr>
          <w:b/>
          <w:spacing w:val="40"/>
          <w:sz w:val="34"/>
          <w:szCs w:val="34"/>
        </w:rPr>
        <w:t xml:space="preserve">KRESNÝ </w:t>
      </w:r>
      <w:r w:rsidRPr="00DB3977">
        <w:rPr>
          <w:b/>
          <w:spacing w:val="40"/>
          <w:sz w:val="34"/>
          <w:szCs w:val="34"/>
        </w:rPr>
        <w:t>ÚRAD DUNAJSKÁ STREDA</w:t>
      </w:r>
    </w:p>
    <w:p w:rsidR="00905EEA" w:rsidRPr="00DB3977" w:rsidRDefault="00905EEA" w:rsidP="00905EEA">
      <w:pPr>
        <w:pStyle w:val="Hlavik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Korzo Bélu Bartóka 789/3, 929 01  Dunajská Streda</w:t>
      </w:r>
    </w:p>
    <w:p w:rsidR="00905EEA" w:rsidRPr="00DB3977" w:rsidRDefault="00905EEA" w:rsidP="00905EEA">
      <w:pPr>
        <w:pStyle w:val="Hlavika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5600700" cy="0"/>
                <wp:effectExtent l="13970" t="5715" r="5080" b="1333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C0BD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5pt" to="45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iX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Zlm2V2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VnDN7NkAAAAGAQAADwAAAGRycy9kb3ducmV2LnhtbEyPwU7D&#10;MBBE70j8g7VIXCpqUyRIQ5wKAblxoYB63cZLEhGv09htA1/PwgWOT7OaeVusJt+rA42xC2zhcm5A&#10;EdfBddxYeH2pLjJQMSE77AOThU+KsCpPTwrMXTjyMx3WqVFSwjFHC21KQ651rFvyGOdhIJbsPYwe&#10;k+DYaDfiUcp9rxfGXGuPHctCiwPdt1R/rPfeQqzeaFd9zeqZ2Vw1gRa7h6dHtPb8bLq7BZVoSn/H&#10;8KMv6lCK0zbs2UXVC2fySrKQ3YCSeGmM8PaXdVno//rlNwAAAP//AwBQSwECLQAUAAYACAAAACEA&#10;toM4kv4AAADhAQAAEwAAAAAAAAAAAAAAAAAAAAAAW0NvbnRlbnRfVHlwZXNdLnhtbFBLAQItABQA&#10;BgAIAAAAIQA4/SH/1gAAAJQBAAALAAAAAAAAAAAAAAAAAC8BAABfcmVscy8ucmVsc1BLAQItABQA&#10;BgAIAAAAIQD40EiXIQIAADMEAAAOAAAAAAAAAAAAAAAAAC4CAABkcnMvZTJvRG9jLnhtbFBLAQIt&#10;ABQABgAIAAAAIQBWcM3s2QAAAAYBAAAPAAAAAAAAAAAAAAAAAHsEAABkcnMvZG93bnJldi54bWxQ&#10;SwUGAAAAAAQABADzAAAAgQUAAAAA&#10;" o:allowincell="f"/>
            </w:pict>
          </mc:Fallback>
        </mc:AlternateContent>
      </w:r>
    </w:p>
    <w:p w:rsidR="00905EEA" w:rsidRPr="00905EEA" w:rsidRDefault="00905EEA" w:rsidP="00905EEA">
      <w:r w:rsidRPr="00905EEA">
        <w:t>Číslo spisu: OU-DS-OKR-2025/015595-0</w:t>
      </w:r>
      <w:r w:rsidR="00E417F9">
        <w:t>23</w:t>
      </w:r>
    </w:p>
    <w:p w:rsidR="00905EEA" w:rsidRPr="00DB3977" w:rsidRDefault="00905EEA" w:rsidP="00905EEA">
      <w:pPr>
        <w:rPr>
          <w:sz w:val="22"/>
          <w:szCs w:val="22"/>
        </w:rPr>
      </w:pPr>
    </w:p>
    <w:p w:rsidR="00B72BD8" w:rsidRDefault="00B72BD8" w:rsidP="00B72BD8">
      <w:pPr>
        <w:pStyle w:val="Nadpis3"/>
        <w:jc w:val="center"/>
        <w:rPr>
          <w:w w:val="150"/>
          <w:sz w:val="32"/>
        </w:rPr>
      </w:pPr>
    </w:p>
    <w:p w:rsidR="00905EEA" w:rsidRDefault="00905EEA" w:rsidP="00B72BD8">
      <w:pPr>
        <w:pStyle w:val="Nadpis3"/>
        <w:jc w:val="center"/>
        <w:rPr>
          <w:w w:val="150"/>
          <w:sz w:val="32"/>
        </w:rPr>
      </w:pPr>
      <w:r w:rsidRPr="00DB3977">
        <w:rPr>
          <w:w w:val="150"/>
          <w:sz w:val="32"/>
        </w:rPr>
        <w:t>Príkaz</w:t>
      </w:r>
    </w:p>
    <w:p w:rsidR="00B72BD8" w:rsidRDefault="00B72BD8" w:rsidP="00B72BD8">
      <w:pPr>
        <w:rPr>
          <w:lang w:eastAsia="cs-CZ"/>
        </w:rPr>
      </w:pPr>
    </w:p>
    <w:p w:rsidR="00905EEA" w:rsidRDefault="00905EEA" w:rsidP="00B72BD8">
      <w:pPr>
        <w:pStyle w:val="Nadpis1"/>
        <w:jc w:val="center"/>
      </w:pPr>
      <w:r w:rsidRPr="00DB3977">
        <w:t>prednostu o</w:t>
      </w:r>
      <w:r>
        <w:t>kres</w:t>
      </w:r>
      <w:r w:rsidRPr="00DB3977">
        <w:t xml:space="preserve">ného úradu číslo </w:t>
      </w:r>
      <w:r w:rsidR="00B96775">
        <w:t>12</w:t>
      </w:r>
      <w:r w:rsidRPr="00DB3977">
        <w:t>/20</w:t>
      </w:r>
      <w:r>
        <w:t>25</w:t>
      </w:r>
    </w:p>
    <w:p w:rsidR="001A297C" w:rsidRDefault="001A297C" w:rsidP="001A297C">
      <w:pPr>
        <w:jc w:val="center"/>
        <w:rPr>
          <w:b/>
          <w:sz w:val="28"/>
          <w:szCs w:val="28"/>
          <w:lang w:eastAsia="cs-CZ"/>
        </w:rPr>
      </w:pPr>
      <w:r w:rsidRPr="00267CC3">
        <w:rPr>
          <w:b/>
          <w:sz w:val="28"/>
          <w:szCs w:val="28"/>
          <w:lang w:eastAsia="cs-CZ"/>
        </w:rPr>
        <w:t xml:space="preserve">na </w:t>
      </w:r>
      <w:r>
        <w:rPr>
          <w:b/>
          <w:sz w:val="28"/>
          <w:szCs w:val="28"/>
          <w:lang w:eastAsia="cs-CZ"/>
        </w:rPr>
        <w:t xml:space="preserve">zrušenie príkazu prednostu okresného úradu č. </w:t>
      </w:r>
      <w:r w:rsidR="00B96775">
        <w:rPr>
          <w:b/>
          <w:sz w:val="28"/>
          <w:szCs w:val="28"/>
          <w:lang w:eastAsia="cs-CZ"/>
        </w:rPr>
        <w:t>4</w:t>
      </w:r>
      <w:r>
        <w:rPr>
          <w:b/>
          <w:sz w:val="28"/>
          <w:szCs w:val="28"/>
          <w:lang w:eastAsia="cs-CZ"/>
        </w:rPr>
        <w:t>/2025</w:t>
      </w:r>
    </w:p>
    <w:p w:rsidR="00B96775" w:rsidRPr="000672BB" w:rsidRDefault="00B96775" w:rsidP="00B96775">
      <w:pPr>
        <w:jc w:val="center"/>
        <w:rPr>
          <w:lang w:eastAsia="cs-CZ"/>
        </w:rPr>
      </w:pPr>
      <w:r w:rsidRPr="000672BB">
        <w:rPr>
          <w:lang w:eastAsia="cs-CZ"/>
        </w:rPr>
        <w:t>na  zákaz využívania lesov verejnosťou,</w:t>
      </w:r>
    </w:p>
    <w:p w:rsidR="00905EEA" w:rsidRPr="000672BB" w:rsidRDefault="00B96775" w:rsidP="00B96775">
      <w:pPr>
        <w:jc w:val="center"/>
        <w:rPr>
          <w:lang w:eastAsia="cs-CZ"/>
        </w:rPr>
      </w:pPr>
      <w:r w:rsidRPr="000672BB">
        <w:rPr>
          <w:lang w:eastAsia="cs-CZ"/>
        </w:rPr>
        <w:t>vstupu do poľovných revírov a mimo zastavaných území obce</w:t>
      </w:r>
    </w:p>
    <w:p w:rsidR="00905EEA" w:rsidRPr="00B96775" w:rsidRDefault="00905EEA" w:rsidP="00905EEA">
      <w:pPr>
        <w:rPr>
          <w:sz w:val="26"/>
          <w:szCs w:val="26"/>
        </w:rPr>
      </w:pPr>
    </w:p>
    <w:p w:rsidR="00905EEA" w:rsidRPr="00D730D7" w:rsidRDefault="00905EEA" w:rsidP="00905EEA"/>
    <w:p w:rsidR="006941A5" w:rsidRPr="007A01FC" w:rsidRDefault="00905EEA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730D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71302C" w:rsidRPr="007A01FC">
        <w:rPr>
          <w:sz w:val="24"/>
          <w:szCs w:val="24"/>
        </w:rPr>
        <w:t xml:space="preserve">Okresný úrad Dunajská Streda ako miestny orgán štátnej správy </w:t>
      </w:r>
      <w:r w:rsidR="00980217" w:rsidRPr="007A01FC">
        <w:rPr>
          <w:sz w:val="24"/>
          <w:szCs w:val="24"/>
        </w:rPr>
        <w:t>podľa § 14 bod (1) písm. i)</w:t>
      </w:r>
      <w:r w:rsidR="008915A8" w:rsidRPr="007A01FC">
        <w:rPr>
          <w:sz w:val="24"/>
          <w:szCs w:val="24"/>
        </w:rPr>
        <w:t xml:space="preserve"> </w:t>
      </w:r>
      <w:r w:rsidR="00FF1680" w:rsidRPr="007A01FC">
        <w:rPr>
          <w:sz w:val="24"/>
          <w:szCs w:val="24"/>
        </w:rPr>
        <w:t>zákona Národnej rady Slovenskej republiky č. 42/1994 o civilnej ochrane obyvateľstva v znení neskorších predpisov</w:t>
      </w:r>
      <w:r w:rsidR="005821FF" w:rsidRPr="007A01FC">
        <w:rPr>
          <w:sz w:val="24"/>
          <w:szCs w:val="24"/>
        </w:rPr>
        <w:t xml:space="preserve"> </w:t>
      </w:r>
      <w:r w:rsidR="00002140" w:rsidRPr="007A01FC">
        <w:rPr>
          <w:sz w:val="24"/>
          <w:szCs w:val="24"/>
        </w:rPr>
        <w:t xml:space="preserve">na základe </w:t>
      </w:r>
      <w:r w:rsidR="00FF1680" w:rsidRPr="007A01FC">
        <w:rPr>
          <w:sz w:val="24"/>
          <w:szCs w:val="24"/>
        </w:rPr>
        <w:t xml:space="preserve">Rozhodnutia </w:t>
      </w:r>
      <w:r w:rsidR="004903B1" w:rsidRPr="007A01FC">
        <w:rPr>
          <w:sz w:val="24"/>
          <w:szCs w:val="24"/>
        </w:rPr>
        <w:t>M</w:t>
      </w:r>
      <w:r w:rsidR="00FF1680" w:rsidRPr="007A01FC">
        <w:rPr>
          <w:sz w:val="24"/>
          <w:szCs w:val="24"/>
        </w:rPr>
        <w:t>inisterstva pôdohospodárstva a rozvoja vidieka Slovenskej republiky č. 6251/2025-720-</w:t>
      </w:r>
      <w:r w:rsidR="004903B1" w:rsidRPr="007A01FC">
        <w:rPr>
          <w:sz w:val="24"/>
          <w:szCs w:val="24"/>
        </w:rPr>
        <w:t>5</w:t>
      </w:r>
      <w:r w:rsidR="00FF1680" w:rsidRPr="007A01FC">
        <w:rPr>
          <w:sz w:val="24"/>
          <w:szCs w:val="24"/>
        </w:rPr>
        <w:t xml:space="preserve"> zo dňa 2</w:t>
      </w:r>
      <w:r w:rsidR="004903B1" w:rsidRPr="007A01FC">
        <w:rPr>
          <w:sz w:val="24"/>
          <w:szCs w:val="24"/>
        </w:rPr>
        <w:t>0</w:t>
      </w:r>
      <w:r w:rsidR="00FF1680" w:rsidRPr="007A01FC">
        <w:rPr>
          <w:sz w:val="24"/>
          <w:szCs w:val="24"/>
        </w:rPr>
        <w:t xml:space="preserve">. </w:t>
      </w:r>
      <w:r w:rsidR="00900446" w:rsidRPr="007A01FC">
        <w:rPr>
          <w:sz w:val="24"/>
          <w:szCs w:val="24"/>
        </w:rPr>
        <w:t xml:space="preserve">mája </w:t>
      </w:r>
      <w:r w:rsidR="00FF1680" w:rsidRPr="007A01FC">
        <w:rPr>
          <w:sz w:val="24"/>
          <w:szCs w:val="24"/>
        </w:rPr>
        <w:t>2025</w:t>
      </w:r>
    </w:p>
    <w:p w:rsidR="006941A5" w:rsidRPr="007A01FC" w:rsidRDefault="006941A5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A01FC" w:rsidRDefault="004903B1" w:rsidP="007A01FC">
      <w:pPr>
        <w:pStyle w:val="Zkladntext"/>
        <w:spacing w:before="0" w:line="249" w:lineRule="auto"/>
        <w:ind w:right="528"/>
        <w:jc w:val="center"/>
        <w:rPr>
          <w:b/>
          <w:spacing w:val="60"/>
          <w:sz w:val="26"/>
          <w:szCs w:val="26"/>
        </w:rPr>
      </w:pPr>
      <w:r w:rsidRPr="000672BB">
        <w:rPr>
          <w:b/>
          <w:sz w:val="26"/>
          <w:szCs w:val="26"/>
        </w:rPr>
        <w:t>s účinnosťou od 21. mája 2025</w:t>
      </w:r>
      <w:r w:rsidR="00426BF9">
        <w:rPr>
          <w:b/>
          <w:sz w:val="26"/>
          <w:szCs w:val="26"/>
        </w:rPr>
        <w:t xml:space="preserve"> </w:t>
      </w:r>
      <w:r w:rsidRPr="000672BB">
        <w:rPr>
          <w:sz w:val="26"/>
          <w:szCs w:val="26"/>
        </w:rPr>
        <w:t xml:space="preserve"> </w:t>
      </w:r>
      <w:r w:rsidRPr="000672BB">
        <w:rPr>
          <w:b/>
          <w:spacing w:val="60"/>
          <w:sz w:val="26"/>
          <w:szCs w:val="26"/>
        </w:rPr>
        <w:t>odvoláva</w:t>
      </w:r>
      <w:r w:rsidR="005821FF" w:rsidRPr="000672BB">
        <w:rPr>
          <w:b/>
          <w:spacing w:val="60"/>
          <w:sz w:val="26"/>
          <w:szCs w:val="26"/>
        </w:rPr>
        <w:t xml:space="preserve"> </w:t>
      </w:r>
      <w:r w:rsidRPr="000672BB">
        <w:rPr>
          <w:b/>
          <w:spacing w:val="60"/>
          <w:sz w:val="26"/>
          <w:szCs w:val="26"/>
        </w:rPr>
        <w:t>zákaz</w:t>
      </w:r>
    </w:p>
    <w:p w:rsidR="000672BB" w:rsidRPr="000672BB" w:rsidRDefault="000672BB" w:rsidP="007A01FC">
      <w:pPr>
        <w:pStyle w:val="Zkladntext"/>
        <w:spacing w:before="0" w:line="249" w:lineRule="auto"/>
        <w:ind w:right="528"/>
        <w:jc w:val="center"/>
        <w:rPr>
          <w:b/>
          <w:spacing w:val="60"/>
          <w:sz w:val="26"/>
          <w:szCs w:val="26"/>
        </w:rPr>
      </w:pPr>
    </w:p>
    <w:p w:rsidR="00D521B3" w:rsidRPr="000672BB" w:rsidRDefault="00D521B3" w:rsidP="007A01FC">
      <w:pPr>
        <w:pStyle w:val="Zkladntext"/>
        <w:spacing w:before="0" w:line="249" w:lineRule="auto"/>
        <w:ind w:right="528"/>
        <w:jc w:val="center"/>
        <w:rPr>
          <w:sz w:val="24"/>
          <w:szCs w:val="24"/>
        </w:rPr>
      </w:pPr>
      <w:r w:rsidRPr="000672BB">
        <w:rPr>
          <w:sz w:val="24"/>
          <w:szCs w:val="24"/>
        </w:rPr>
        <w:t>prednostu okresného úradu č</w:t>
      </w:r>
      <w:r w:rsidR="007A01FC" w:rsidRPr="000672BB">
        <w:rPr>
          <w:sz w:val="24"/>
          <w:szCs w:val="24"/>
        </w:rPr>
        <w:t xml:space="preserve">. </w:t>
      </w:r>
      <w:r w:rsidRPr="000672BB">
        <w:rPr>
          <w:sz w:val="24"/>
          <w:szCs w:val="24"/>
        </w:rPr>
        <w:t xml:space="preserve">4/2025 vydaný Okresným úradom Dunajská </w:t>
      </w:r>
      <w:r w:rsidR="007A01FC" w:rsidRPr="000672BB">
        <w:rPr>
          <w:sz w:val="24"/>
          <w:szCs w:val="24"/>
        </w:rPr>
        <w:t>S</w:t>
      </w:r>
      <w:r w:rsidRPr="000672BB">
        <w:rPr>
          <w:sz w:val="24"/>
          <w:szCs w:val="24"/>
        </w:rPr>
        <w:t>treda</w:t>
      </w:r>
    </w:p>
    <w:p w:rsidR="005821FF" w:rsidRPr="000672BB" w:rsidRDefault="00D521B3" w:rsidP="007A01FC">
      <w:pPr>
        <w:pStyle w:val="Zkladntext"/>
        <w:spacing w:before="0" w:line="249" w:lineRule="auto"/>
        <w:ind w:right="528"/>
        <w:jc w:val="center"/>
        <w:rPr>
          <w:sz w:val="24"/>
          <w:szCs w:val="24"/>
        </w:rPr>
      </w:pPr>
      <w:r w:rsidRPr="000672BB">
        <w:rPr>
          <w:sz w:val="24"/>
          <w:szCs w:val="24"/>
        </w:rPr>
        <w:t>číslo spisu OU-DS-OKR-2025/015595-007 z 25. marca 2025</w:t>
      </w:r>
    </w:p>
    <w:p w:rsidR="00D521B3" w:rsidRPr="007A01FC" w:rsidRDefault="00D521B3" w:rsidP="007A01FC">
      <w:pPr>
        <w:pStyle w:val="Zkladntext"/>
        <w:spacing w:before="0" w:line="249" w:lineRule="auto"/>
        <w:ind w:right="528"/>
        <w:jc w:val="both"/>
        <w:rPr>
          <w:sz w:val="24"/>
          <w:szCs w:val="24"/>
        </w:rPr>
      </w:pPr>
    </w:p>
    <w:p w:rsidR="00002140" w:rsidRPr="007A01FC" w:rsidRDefault="00900446" w:rsidP="005821FF">
      <w:pPr>
        <w:pStyle w:val="Hlavika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7A01FC">
        <w:rPr>
          <w:b/>
          <w:sz w:val="24"/>
          <w:szCs w:val="24"/>
        </w:rPr>
        <w:t xml:space="preserve">na </w:t>
      </w:r>
      <w:r w:rsidR="004903B1" w:rsidRPr="007A01FC">
        <w:rPr>
          <w:b/>
          <w:sz w:val="24"/>
          <w:szCs w:val="24"/>
        </w:rPr>
        <w:t>využívani</w:t>
      </w:r>
      <w:r w:rsidR="006941A5" w:rsidRPr="007A01FC">
        <w:rPr>
          <w:b/>
          <w:sz w:val="24"/>
          <w:szCs w:val="24"/>
        </w:rPr>
        <w:t>a</w:t>
      </w:r>
      <w:r w:rsidR="004903B1" w:rsidRPr="007A01FC">
        <w:rPr>
          <w:b/>
          <w:sz w:val="24"/>
          <w:szCs w:val="24"/>
        </w:rPr>
        <w:t xml:space="preserve"> lesov verejnosťou, vstup</w:t>
      </w:r>
      <w:r w:rsidR="006941A5" w:rsidRPr="007A01FC">
        <w:rPr>
          <w:b/>
          <w:sz w:val="24"/>
          <w:szCs w:val="24"/>
        </w:rPr>
        <w:t>u</w:t>
      </w:r>
      <w:r w:rsidR="004903B1" w:rsidRPr="007A01FC">
        <w:rPr>
          <w:b/>
          <w:sz w:val="24"/>
          <w:szCs w:val="24"/>
        </w:rPr>
        <w:t xml:space="preserve"> do poľovných revírov a mimo zastavaných území obce a</w:t>
      </w:r>
      <w:r w:rsidR="005821FF" w:rsidRPr="007A01FC">
        <w:rPr>
          <w:b/>
          <w:sz w:val="24"/>
          <w:szCs w:val="24"/>
        </w:rPr>
        <w:t xml:space="preserve"> zákaz </w:t>
      </w:r>
      <w:r w:rsidR="004903B1" w:rsidRPr="007A01FC">
        <w:rPr>
          <w:b/>
          <w:sz w:val="24"/>
          <w:szCs w:val="24"/>
        </w:rPr>
        <w:t>pohyb</w:t>
      </w:r>
      <w:r w:rsidR="005821FF" w:rsidRPr="007A01FC">
        <w:rPr>
          <w:b/>
          <w:sz w:val="24"/>
          <w:szCs w:val="24"/>
        </w:rPr>
        <w:t>u</w:t>
      </w:r>
      <w:r w:rsidR="004903B1" w:rsidRPr="007A01FC">
        <w:rPr>
          <w:b/>
          <w:sz w:val="24"/>
          <w:szCs w:val="24"/>
        </w:rPr>
        <w:t xml:space="preserve"> všetkých neoprávnených osôb </w:t>
      </w:r>
      <w:r w:rsidR="004903B1" w:rsidRPr="007A01FC">
        <w:rPr>
          <w:sz w:val="24"/>
          <w:szCs w:val="24"/>
        </w:rPr>
        <w:t>po korune hrádze na celom úseku vodného toku Malý Dunaj a na VII. a VIII. povodňovom úseku vodného toku Dunaj a v priľahlých oblastiach, t. j. v katastrálnych územiach obcí Kľúčovec, Medveďov, Sap, Ňárad, Gabčíkovo, Baka, Trstená na Ostrove, Horný Bar, Rohovce, Kyselica, Báč,  Šamorín</w:t>
      </w:r>
      <w:r w:rsidR="000672BB">
        <w:rPr>
          <w:sz w:val="24"/>
          <w:szCs w:val="24"/>
        </w:rPr>
        <w:t xml:space="preserve">,                          </w:t>
      </w:r>
      <w:r w:rsidR="004903B1" w:rsidRPr="007A01FC">
        <w:rPr>
          <w:sz w:val="24"/>
          <w:szCs w:val="24"/>
        </w:rPr>
        <w:t xml:space="preserve"> Bodíky, Vojka nad Dunajom a</w:t>
      </w:r>
      <w:r w:rsidR="007A01FC" w:rsidRPr="007A01FC">
        <w:rPr>
          <w:sz w:val="24"/>
          <w:szCs w:val="24"/>
        </w:rPr>
        <w:t> </w:t>
      </w:r>
      <w:r w:rsidR="004903B1" w:rsidRPr="007A01FC">
        <w:rPr>
          <w:sz w:val="24"/>
          <w:szCs w:val="24"/>
        </w:rPr>
        <w:t>Dobrohošť</w:t>
      </w:r>
      <w:r w:rsidR="007A01FC" w:rsidRPr="007A01FC">
        <w:rPr>
          <w:sz w:val="24"/>
          <w:szCs w:val="24"/>
        </w:rPr>
        <w:t xml:space="preserve"> </w:t>
      </w:r>
      <w:r w:rsidR="007A01FC" w:rsidRPr="007A01FC">
        <w:rPr>
          <w:i/>
          <w:sz w:val="24"/>
          <w:szCs w:val="24"/>
        </w:rPr>
        <w:t>(ďalej len „na využívania lesov verejnosťou, vstupu do poľovných revírov a mimo zastavaných území obce“)</w:t>
      </w:r>
      <w:r w:rsidR="005821FF" w:rsidRPr="007A01FC">
        <w:rPr>
          <w:i/>
          <w:sz w:val="24"/>
          <w:szCs w:val="24"/>
        </w:rPr>
        <w:t>.</w:t>
      </w:r>
    </w:p>
    <w:p w:rsidR="00900446" w:rsidRDefault="00900446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B262F" w:rsidRPr="007A01FC" w:rsidRDefault="00CB262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00446" w:rsidRPr="007A01FC" w:rsidRDefault="00900446" w:rsidP="00900446">
      <w:pPr>
        <w:pStyle w:val="Hlavi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7A01FC">
        <w:rPr>
          <w:b/>
          <w:sz w:val="24"/>
          <w:szCs w:val="24"/>
        </w:rPr>
        <w:t>Odôvodnenie</w:t>
      </w:r>
    </w:p>
    <w:p w:rsidR="00900446" w:rsidRPr="007A01FC" w:rsidRDefault="00900446" w:rsidP="00900446">
      <w:pPr>
        <w:pStyle w:val="Hlavi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900446" w:rsidRPr="007A01FC" w:rsidRDefault="007A01FC" w:rsidP="00900446">
      <w:pPr>
        <w:pStyle w:val="Hlavika"/>
        <w:jc w:val="both"/>
        <w:rPr>
          <w:sz w:val="24"/>
          <w:szCs w:val="24"/>
        </w:rPr>
      </w:pPr>
      <w:r w:rsidRPr="007A01FC">
        <w:rPr>
          <w:sz w:val="24"/>
          <w:szCs w:val="24"/>
        </w:rPr>
        <w:tab/>
      </w:r>
      <w:r w:rsidR="00900446" w:rsidRPr="007A01FC">
        <w:rPr>
          <w:sz w:val="24"/>
          <w:szCs w:val="24"/>
        </w:rPr>
        <w:t>Z dôvodu minimalizácie rizika šírenia nákazy slintačky a krívačky Okresný úrad Dunajská Streda vydal príkaz prednostu okresného úradu číslo 4/2025 vydaný Okresným úradom Dunajská Streda čísla spisu OU-DS-OKR-2025/015595-007 z 25. marca 2025 na základe rozhodnutia Ministerstva pôdohospodárstva a rozvoja vidieka Slovenskej republiky</w:t>
      </w:r>
      <w:r w:rsidR="00517683" w:rsidRPr="007A01FC">
        <w:rPr>
          <w:sz w:val="24"/>
          <w:szCs w:val="24"/>
        </w:rPr>
        <w:t xml:space="preserve"> (ďalej len </w:t>
      </w:r>
      <w:r w:rsidR="00C40C08" w:rsidRPr="007A01FC">
        <w:rPr>
          <w:sz w:val="24"/>
          <w:szCs w:val="24"/>
        </w:rPr>
        <w:t>„</w:t>
      </w:r>
      <w:r w:rsidR="00517683" w:rsidRPr="007A01FC">
        <w:rPr>
          <w:sz w:val="24"/>
          <w:szCs w:val="24"/>
        </w:rPr>
        <w:t>ministerstvo“)</w:t>
      </w:r>
      <w:r w:rsidR="00900446" w:rsidRPr="007A01FC">
        <w:rPr>
          <w:sz w:val="24"/>
          <w:szCs w:val="24"/>
        </w:rPr>
        <w:t xml:space="preserve"> čísla spisu 6251/2025-720-1 z 21. marca 2025 o zákaze využívania lesov verejnosťou v okresoch Dunajská Streda a Komárno v celej ich územnej pôsobnosti.</w:t>
      </w:r>
    </w:p>
    <w:p w:rsidR="00900446" w:rsidRPr="007A01FC" w:rsidRDefault="00900446" w:rsidP="00900446">
      <w:pPr>
        <w:pStyle w:val="Hlavika"/>
        <w:jc w:val="both"/>
        <w:rPr>
          <w:sz w:val="24"/>
          <w:szCs w:val="24"/>
        </w:rPr>
      </w:pPr>
    </w:p>
    <w:p w:rsidR="007A01FC" w:rsidRDefault="00900446" w:rsidP="00C40C08">
      <w:pPr>
        <w:pStyle w:val="Hlavika"/>
        <w:jc w:val="both"/>
        <w:rPr>
          <w:sz w:val="24"/>
          <w:szCs w:val="24"/>
        </w:rPr>
      </w:pPr>
      <w:r w:rsidRPr="007A01FC">
        <w:rPr>
          <w:sz w:val="24"/>
          <w:szCs w:val="24"/>
        </w:rPr>
        <w:t>Štátna veterinárna a potravinová správa Slovenskej republiky s účinnosťou od 21. mája 2025 umožnila odvolať všetky opatrenia súvisiace so zákazom využívania lesov verejnosťou uloženým z dôvodu výskytu slintačky a krívačky na Slovensku. Z uvedeného dôvodu ministerstvo odvoláva zákaz využívania lesov verejnosťou v okresoch Dunajská Streda a</w:t>
      </w:r>
      <w:r w:rsidR="00C40C08" w:rsidRPr="007A01FC">
        <w:rPr>
          <w:sz w:val="24"/>
          <w:szCs w:val="24"/>
        </w:rPr>
        <w:t> </w:t>
      </w:r>
      <w:r w:rsidRPr="007A01FC">
        <w:rPr>
          <w:sz w:val="24"/>
          <w:szCs w:val="24"/>
        </w:rPr>
        <w:t>Komárno v celej ich územnej pôsobnosti</w:t>
      </w:r>
      <w:r w:rsidR="00C40C08" w:rsidRPr="007A01FC">
        <w:rPr>
          <w:sz w:val="24"/>
          <w:szCs w:val="24"/>
        </w:rPr>
        <w:t>. R</w:t>
      </w:r>
      <w:r w:rsidRPr="007A01FC">
        <w:rPr>
          <w:sz w:val="24"/>
          <w:szCs w:val="24"/>
        </w:rPr>
        <w:t>ozhodnutím</w:t>
      </w:r>
      <w:r w:rsidR="00C40C08" w:rsidRPr="007A01FC">
        <w:rPr>
          <w:sz w:val="24"/>
          <w:szCs w:val="24"/>
        </w:rPr>
        <w:t xml:space="preserve"> ministerstva</w:t>
      </w:r>
      <w:r w:rsidR="00C40C08" w:rsidRPr="007A01FC">
        <w:rPr>
          <w:sz w:val="24"/>
          <w:szCs w:val="24"/>
          <w:lang w:eastAsia="sk-SK"/>
        </w:rPr>
        <w:t xml:space="preserve"> </w:t>
      </w:r>
      <w:r w:rsidR="00C40C08" w:rsidRPr="007A01FC">
        <w:rPr>
          <w:sz w:val="24"/>
          <w:szCs w:val="24"/>
        </w:rPr>
        <w:t xml:space="preserve">č. 6251/2025-720-5 zo dňa 20. mája 2025 (ďalej len „rozhodnutie“) </w:t>
      </w:r>
      <w:r w:rsidRPr="007A01FC">
        <w:rPr>
          <w:sz w:val="24"/>
          <w:szCs w:val="24"/>
        </w:rPr>
        <w:t>je zákaz využívania lesov verejnosťou vydaný rozhodnutím číslo spisu 6251/2025-720-1 z 21. marca 2025 odvolaný v celom rozsahu.</w:t>
      </w:r>
      <w:r w:rsidR="00C40C08" w:rsidRPr="007A01FC">
        <w:rPr>
          <w:sz w:val="24"/>
          <w:szCs w:val="24"/>
        </w:rPr>
        <w:t xml:space="preserve"> </w:t>
      </w:r>
    </w:p>
    <w:p w:rsidR="007A01FC" w:rsidRDefault="007A01FC" w:rsidP="00C40C08">
      <w:pPr>
        <w:pStyle w:val="Hlavika"/>
        <w:jc w:val="both"/>
        <w:rPr>
          <w:sz w:val="24"/>
          <w:szCs w:val="24"/>
        </w:rPr>
      </w:pPr>
    </w:p>
    <w:p w:rsidR="00C40C08" w:rsidRDefault="00C40C08" w:rsidP="00C40C08">
      <w:pPr>
        <w:pStyle w:val="Hlavika"/>
        <w:jc w:val="both"/>
        <w:rPr>
          <w:sz w:val="24"/>
          <w:szCs w:val="24"/>
        </w:rPr>
      </w:pPr>
      <w:r w:rsidRPr="007A01FC">
        <w:rPr>
          <w:sz w:val="24"/>
          <w:szCs w:val="24"/>
        </w:rPr>
        <w:lastRenderedPageBreak/>
        <w:t>V súlade s rozhodnutím ministerstva sa odvoláva zákaz prednostu okresného úradu číslo 4/2025 vydaný Okresným úradom Dunajská Streda číslo spisu OU-DS-OKR-2025/015595-007 z 25. marca 2025</w:t>
      </w:r>
      <w:r w:rsidR="007A01FC" w:rsidRPr="007A01FC">
        <w:rPr>
          <w:sz w:val="24"/>
          <w:szCs w:val="24"/>
        </w:rPr>
        <w:t xml:space="preserve"> na využívania lesov verejnosťou, vstupu do poľovných revírov a mimo zastavaných území obce na území obvodu Okresného úradu Dunajská Streda v celom rozsahu</w:t>
      </w:r>
      <w:r w:rsidR="007A01FC" w:rsidRPr="00900446">
        <w:rPr>
          <w:sz w:val="24"/>
          <w:szCs w:val="24"/>
        </w:rPr>
        <w:t>.</w:t>
      </w:r>
    </w:p>
    <w:p w:rsidR="00781CD4" w:rsidRDefault="00781CD4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A01FC" w:rsidRPr="007A01FC" w:rsidRDefault="007A01FC" w:rsidP="007A01FC">
      <w:pPr>
        <w:jc w:val="both"/>
        <w:rPr>
          <w:lang w:eastAsia="cs-CZ"/>
        </w:rPr>
      </w:pPr>
      <w:r w:rsidRPr="007A01FC">
        <w:rPr>
          <w:lang w:eastAsia="cs-CZ"/>
        </w:rPr>
        <w:t>Na odvolanie zákazu využívania lesov verejnosťou sa nevzťahuje zákon č. 71/1967 Zb. o</w:t>
      </w:r>
      <w:r>
        <w:rPr>
          <w:lang w:eastAsia="cs-CZ"/>
        </w:rPr>
        <w:t> </w:t>
      </w:r>
      <w:r w:rsidRPr="007A01FC">
        <w:rPr>
          <w:lang w:eastAsia="cs-CZ"/>
        </w:rPr>
        <w:t>správnom konaní (správny poriadok) v znení neskorších predpisov. Odvolanie zákazu nadobúda účinnosť 21. mája 2025 (dňom vydania).</w:t>
      </w:r>
    </w:p>
    <w:p w:rsidR="00781CD4" w:rsidRDefault="00781CD4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81CD4" w:rsidRDefault="00781CD4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81CD4" w:rsidRDefault="00781CD4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61227" w:rsidRDefault="007A01FC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678F">
        <w:rPr>
          <w:sz w:val="24"/>
          <w:szCs w:val="24"/>
        </w:rPr>
        <w:t xml:space="preserve">. Prikazujem všetkým obciam územného obvodu okresného úradu zverejniť tento príkaz </w:t>
      </w:r>
      <w:r w:rsidR="005952B7" w:rsidRPr="005952B7">
        <w:rPr>
          <w:sz w:val="24"/>
          <w:szCs w:val="24"/>
        </w:rPr>
        <w:t>pre</w:t>
      </w:r>
      <w:r w:rsidR="00CB262F">
        <w:rPr>
          <w:sz w:val="24"/>
          <w:szCs w:val="24"/>
        </w:rPr>
        <w:t> </w:t>
      </w:r>
      <w:r w:rsidR="005952B7" w:rsidRPr="005952B7">
        <w:rPr>
          <w:sz w:val="24"/>
          <w:szCs w:val="24"/>
        </w:rPr>
        <w:t xml:space="preserve">obyvateľstvo a širokú verejnosť </w:t>
      </w:r>
      <w:r w:rsidR="005952B7">
        <w:rPr>
          <w:sz w:val="24"/>
          <w:szCs w:val="24"/>
        </w:rPr>
        <w:t>n</w:t>
      </w:r>
      <w:r w:rsidR="005952B7" w:rsidRPr="005952B7">
        <w:rPr>
          <w:sz w:val="24"/>
          <w:szCs w:val="24"/>
        </w:rPr>
        <w:t>a svojom webovom sídle a na svojej úradnej tabuli, prípadne aj inou, v mieste obvyklou formou (napríklad prostredníctvom miestneho rozhlasu) a</w:t>
      </w:r>
      <w:r w:rsidR="00CB262F">
        <w:rPr>
          <w:sz w:val="24"/>
          <w:szCs w:val="24"/>
        </w:rPr>
        <w:t> </w:t>
      </w:r>
      <w:r w:rsidR="005952B7" w:rsidRPr="005952B7">
        <w:rPr>
          <w:sz w:val="24"/>
          <w:szCs w:val="24"/>
        </w:rPr>
        <w:t>v prípade, ak zabezpečili vyznačenie zákazu, aby zabezpečili aj odstránenie tohto vyznačenia</w:t>
      </w:r>
      <w:r w:rsidR="00B1678F">
        <w:rPr>
          <w:sz w:val="24"/>
          <w:szCs w:val="24"/>
        </w:rPr>
        <w:t>.</w:t>
      </w:r>
    </w:p>
    <w:p w:rsidR="00B1678F" w:rsidRDefault="00B1678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1678F" w:rsidRDefault="00B1678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okamžite   </w:t>
      </w:r>
      <w:r>
        <w:rPr>
          <w:sz w:val="24"/>
          <w:szCs w:val="24"/>
        </w:rPr>
        <w:tab/>
      </w:r>
      <w:r w:rsidR="00781CD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Zodpovedá: všetky obce územného obvodu Dunajská Streda</w:t>
      </w:r>
    </w:p>
    <w:p w:rsidR="00861227" w:rsidRDefault="00861227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05EEA" w:rsidRDefault="00905EEA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5952B7" w:rsidRDefault="007A01FC" w:rsidP="005952B7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2BD8">
        <w:rPr>
          <w:sz w:val="24"/>
          <w:szCs w:val="24"/>
        </w:rPr>
        <w:t xml:space="preserve">. Zabezpečiť vyrozumenie </w:t>
      </w:r>
      <w:r w:rsidR="0082606F" w:rsidRPr="0082606F">
        <w:rPr>
          <w:sz w:val="24"/>
          <w:szCs w:val="24"/>
        </w:rPr>
        <w:t>obhospodarovate</w:t>
      </w:r>
      <w:r w:rsidR="0082606F">
        <w:rPr>
          <w:sz w:val="24"/>
          <w:szCs w:val="24"/>
        </w:rPr>
        <w:t xml:space="preserve">ľov </w:t>
      </w:r>
      <w:r w:rsidR="0082606F" w:rsidRPr="0082606F">
        <w:rPr>
          <w:sz w:val="24"/>
          <w:szCs w:val="24"/>
        </w:rPr>
        <w:t>lesných pozemkov</w:t>
      </w:r>
      <w:r w:rsidR="0082606F">
        <w:rPr>
          <w:sz w:val="24"/>
          <w:szCs w:val="24"/>
        </w:rPr>
        <w:t xml:space="preserve"> </w:t>
      </w:r>
      <w:r w:rsidR="00B72BD8">
        <w:rPr>
          <w:sz w:val="24"/>
          <w:szCs w:val="24"/>
        </w:rPr>
        <w:t>v územnom obvode Okresného úradu Dunajská Streda</w:t>
      </w:r>
      <w:r w:rsidR="005952B7">
        <w:rPr>
          <w:sz w:val="24"/>
          <w:szCs w:val="24"/>
        </w:rPr>
        <w:t xml:space="preserve"> a v </w:t>
      </w:r>
      <w:r w:rsidR="005952B7" w:rsidRPr="005952B7">
        <w:rPr>
          <w:sz w:val="24"/>
          <w:szCs w:val="24"/>
        </w:rPr>
        <w:t>prípade, ak zabezpečili vyznačenie zákazu, aby zabezpečili aj odstránenie tohto vyznačenia</w:t>
      </w:r>
      <w:r w:rsidR="005952B7">
        <w:rPr>
          <w:sz w:val="24"/>
          <w:szCs w:val="24"/>
        </w:rPr>
        <w:t>.</w:t>
      </w: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72BD8">
        <w:rPr>
          <w:sz w:val="24"/>
          <w:szCs w:val="24"/>
        </w:rPr>
        <w:t xml:space="preserve">Termín: okamžite   </w:t>
      </w:r>
      <w:r w:rsidRPr="00B72BD8">
        <w:rPr>
          <w:sz w:val="24"/>
          <w:szCs w:val="24"/>
        </w:rPr>
        <w:tab/>
      </w:r>
      <w:r w:rsidRPr="00B72BD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72BD8">
        <w:rPr>
          <w:sz w:val="24"/>
          <w:szCs w:val="24"/>
        </w:rPr>
        <w:t xml:space="preserve">Zodpovedá: </w:t>
      </w:r>
      <w:r>
        <w:rPr>
          <w:sz w:val="24"/>
          <w:szCs w:val="24"/>
        </w:rPr>
        <w:t xml:space="preserve">Ing. Ladislav Józsa, Ing. Tomáš Kiss,  </w:t>
      </w: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zamestnanci Okresného úradu z pozemkového a lesného odboru</w:t>
      </w:r>
    </w:p>
    <w:p w:rsidR="0082606F" w:rsidRDefault="0082606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2606F" w:rsidRDefault="007A01FC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2606F">
        <w:rPr>
          <w:sz w:val="24"/>
          <w:szCs w:val="24"/>
        </w:rPr>
        <w:t xml:space="preserve">. Zabezpečiť vyrozumenie </w:t>
      </w:r>
      <w:r w:rsidR="00F06EA9">
        <w:rPr>
          <w:sz w:val="24"/>
          <w:szCs w:val="24"/>
        </w:rPr>
        <w:t xml:space="preserve">obcí, Štátnej ochrany prírody, </w:t>
      </w:r>
      <w:r w:rsidR="0082606F" w:rsidRPr="0082606F">
        <w:rPr>
          <w:sz w:val="24"/>
          <w:szCs w:val="24"/>
        </w:rPr>
        <w:t xml:space="preserve">vodárenských a vodohospodárskych spoločností, energetických a plynárenských spoločností, zamestnancov dotknutých orgánov verejnej správy </w:t>
      </w:r>
      <w:r w:rsidR="0082606F">
        <w:rPr>
          <w:sz w:val="24"/>
          <w:szCs w:val="24"/>
        </w:rPr>
        <w:t>v územnom obvode Okresného úradu Dunajská Streda.</w:t>
      </w:r>
    </w:p>
    <w:p w:rsidR="0082606F" w:rsidRDefault="0082606F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2606F" w:rsidRDefault="0082606F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72BD8">
        <w:rPr>
          <w:sz w:val="24"/>
          <w:szCs w:val="24"/>
        </w:rPr>
        <w:t xml:space="preserve">Termín: okamžite   </w:t>
      </w:r>
      <w:r w:rsidRPr="00B72B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B72BD8">
        <w:rPr>
          <w:sz w:val="24"/>
          <w:szCs w:val="24"/>
        </w:rPr>
        <w:t xml:space="preserve">Zodpovedá: </w:t>
      </w:r>
      <w:r w:rsidRPr="0082606F">
        <w:rPr>
          <w:sz w:val="24"/>
          <w:szCs w:val="24"/>
        </w:rPr>
        <w:t xml:space="preserve">sekretariát krízového štábu Okresného úradu                                                 </w:t>
      </w:r>
      <w:r>
        <w:rPr>
          <w:sz w:val="24"/>
          <w:szCs w:val="24"/>
        </w:rPr>
        <w:t xml:space="preserve">           </w:t>
      </w:r>
    </w:p>
    <w:p w:rsidR="0082606F" w:rsidRPr="0082606F" w:rsidRDefault="0082606F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82606F">
        <w:rPr>
          <w:sz w:val="24"/>
          <w:szCs w:val="24"/>
        </w:rPr>
        <w:t>Dunajská Streda</w:t>
      </w:r>
    </w:p>
    <w:p w:rsidR="00064800" w:rsidRDefault="00064800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6B38D2" w:rsidRPr="0082606F" w:rsidRDefault="007A01FC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B38D2">
        <w:rPr>
          <w:sz w:val="24"/>
          <w:szCs w:val="24"/>
        </w:rPr>
        <w:t xml:space="preserve">. Tento príkaz zrušuje Príkaz prednostu okresného úradu číslo </w:t>
      </w:r>
      <w:r>
        <w:rPr>
          <w:sz w:val="24"/>
          <w:szCs w:val="24"/>
        </w:rPr>
        <w:t>4</w:t>
      </w:r>
      <w:r w:rsidR="006B38D2">
        <w:rPr>
          <w:sz w:val="24"/>
          <w:szCs w:val="24"/>
        </w:rPr>
        <w:t>/2025 zo dňa 2</w:t>
      </w:r>
      <w:r>
        <w:rPr>
          <w:sz w:val="24"/>
          <w:szCs w:val="24"/>
        </w:rPr>
        <w:t>5</w:t>
      </w:r>
      <w:r w:rsidR="006B38D2">
        <w:rPr>
          <w:sz w:val="24"/>
          <w:szCs w:val="24"/>
        </w:rPr>
        <w:t xml:space="preserve">. 03. 2025 č. spisu </w:t>
      </w:r>
      <w:r w:rsidR="006B38D2" w:rsidRPr="006B38D2">
        <w:rPr>
          <w:sz w:val="24"/>
          <w:szCs w:val="24"/>
        </w:rPr>
        <w:t>OU-DS-OKR-2025/015595-00</w:t>
      </w:r>
      <w:r>
        <w:rPr>
          <w:sz w:val="24"/>
          <w:szCs w:val="24"/>
        </w:rPr>
        <w:t>7.</w:t>
      </w:r>
    </w:p>
    <w:p w:rsidR="00064800" w:rsidRPr="0082606F" w:rsidRDefault="00064800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432B2" w:rsidRDefault="00F432B2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7A01FC" w:rsidRDefault="00905EEA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  <w:r w:rsidRPr="00B72BD8">
        <w:rPr>
          <w:sz w:val="24"/>
          <w:szCs w:val="24"/>
        </w:rPr>
        <w:t>Dunajsk</w:t>
      </w:r>
      <w:r w:rsidR="00B72BD8" w:rsidRPr="00B72BD8">
        <w:rPr>
          <w:sz w:val="24"/>
          <w:szCs w:val="24"/>
        </w:rPr>
        <w:t>á Streda, 2</w:t>
      </w:r>
      <w:r w:rsidR="007A01FC">
        <w:rPr>
          <w:sz w:val="24"/>
          <w:szCs w:val="24"/>
        </w:rPr>
        <w:t>1</w:t>
      </w:r>
      <w:r w:rsidR="00B72BD8" w:rsidRPr="00B72BD8">
        <w:rPr>
          <w:sz w:val="24"/>
          <w:szCs w:val="24"/>
        </w:rPr>
        <w:t>. 0</w:t>
      </w:r>
      <w:r w:rsidR="007A01FC">
        <w:rPr>
          <w:sz w:val="24"/>
          <w:szCs w:val="24"/>
        </w:rPr>
        <w:t>5</w:t>
      </w:r>
      <w:r w:rsidR="00B72BD8" w:rsidRPr="00B72BD8">
        <w:rPr>
          <w:sz w:val="24"/>
          <w:szCs w:val="24"/>
        </w:rPr>
        <w:t>. 2025</w:t>
      </w:r>
      <w:r w:rsidRPr="00B72BD8">
        <w:rPr>
          <w:sz w:val="24"/>
          <w:szCs w:val="24"/>
        </w:rPr>
        <w:t xml:space="preserve">   </w:t>
      </w:r>
    </w:p>
    <w:p w:rsidR="009D6BBD" w:rsidRDefault="00905EEA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  <w:r w:rsidRPr="00B72BD8">
        <w:rPr>
          <w:sz w:val="24"/>
          <w:szCs w:val="24"/>
        </w:rPr>
        <w:t xml:space="preserve">                                               </w:t>
      </w:r>
    </w:p>
    <w:p w:rsidR="009D6BBD" w:rsidRDefault="009D6BBD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905EEA" w:rsidRPr="00B72BD8" w:rsidRDefault="00905EEA" w:rsidP="00B72BD8">
      <w:pPr>
        <w:pStyle w:val="Hlavika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 w:rsidRPr="00B72BD8">
        <w:rPr>
          <w:sz w:val="24"/>
          <w:szCs w:val="24"/>
        </w:rPr>
        <w:t xml:space="preserve">                                                              </w:t>
      </w:r>
      <w:r w:rsidRPr="00B72BD8">
        <w:rPr>
          <w:b/>
          <w:bCs/>
          <w:sz w:val="24"/>
          <w:szCs w:val="24"/>
        </w:rPr>
        <w:t xml:space="preserve">  </w:t>
      </w:r>
    </w:p>
    <w:p w:rsidR="00B72BD8" w:rsidRDefault="00B72BD8" w:rsidP="00905EEA">
      <w:pPr>
        <w:ind w:left="3538" w:firstLine="1418"/>
        <w:rPr>
          <w:bCs/>
        </w:rPr>
      </w:pPr>
    </w:p>
    <w:p w:rsidR="00905EEA" w:rsidRPr="00B72BD8" w:rsidRDefault="00B72BD8" w:rsidP="00905EEA">
      <w:pPr>
        <w:ind w:left="3538" w:firstLine="1418"/>
        <w:rPr>
          <w:bCs/>
        </w:rPr>
      </w:pPr>
      <w:r w:rsidRPr="00B72BD8">
        <w:rPr>
          <w:bCs/>
        </w:rPr>
        <w:t>Mgr. Norbert Rudický</w:t>
      </w:r>
      <w:r w:rsidR="00442586">
        <w:rPr>
          <w:bCs/>
        </w:rPr>
        <w:t xml:space="preserve"> v. r.</w:t>
      </w:r>
    </w:p>
    <w:p w:rsidR="00905EEA" w:rsidRDefault="00905EEA" w:rsidP="00905EEA">
      <w:pPr>
        <w:ind w:left="3538" w:firstLine="1418"/>
      </w:pPr>
      <w:r w:rsidRPr="00B72BD8">
        <w:t xml:space="preserve">prednosta </w:t>
      </w:r>
      <w:r w:rsidR="00B72BD8" w:rsidRPr="00B72BD8">
        <w:t>okres</w:t>
      </w:r>
      <w:r w:rsidRPr="00B72BD8">
        <w:t>ného úradu</w:t>
      </w: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CD02A8" w:rsidRDefault="00CD02A8" w:rsidP="004F4EC1">
      <w:pPr>
        <w:rPr>
          <w:u w:val="single"/>
        </w:rPr>
        <w:sectPr w:rsidR="00CD02A8" w:rsidSect="00CB262F">
          <w:pgSz w:w="11906" w:h="16838" w:code="9"/>
          <w:pgMar w:top="1134" w:right="1416" w:bottom="993" w:left="1276" w:header="1418" w:footer="1825" w:gutter="0"/>
          <w:cols w:space="708"/>
          <w:docGrid w:linePitch="360"/>
        </w:sectPr>
      </w:pPr>
    </w:p>
    <w:p w:rsidR="004F4EC1" w:rsidRDefault="004F4EC1" w:rsidP="004F4EC1">
      <w:pPr>
        <w:rPr>
          <w:u w:val="single"/>
        </w:rPr>
      </w:pPr>
      <w:r w:rsidRPr="00CD02A8">
        <w:rPr>
          <w:u w:val="single"/>
        </w:rPr>
        <w:t>Doručuje sa</w:t>
      </w:r>
    </w:p>
    <w:p w:rsidR="00CD02A8" w:rsidRPr="00CD02A8" w:rsidRDefault="00CD02A8" w:rsidP="004F4EC1">
      <w:pPr>
        <w:rPr>
          <w:u w:val="single"/>
        </w:rPr>
      </w:pPr>
    </w:p>
    <w:p w:rsidR="00CD02A8" w:rsidRDefault="00CD02A8" w:rsidP="00CD02A8">
      <w:r>
        <w:t>1. obec Baka,</w:t>
      </w:r>
    </w:p>
    <w:p w:rsidR="00CD02A8" w:rsidRDefault="00CD02A8" w:rsidP="00CD02A8">
      <w:r>
        <w:t>2. obec Baloň,</w:t>
      </w:r>
    </w:p>
    <w:p w:rsidR="00CD02A8" w:rsidRDefault="00CD02A8" w:rsidP="00CD02A8">
      <w:r>
        <w:t>3. obec Báč,</w:t>
      </w:r>
    </w:p>
    <w:p w:rsidR="00CD02A8" w:rsidRDefault="00CD02A8" w:rsidP="00CD02A8">
      <w:r>
        <w:t>4. obec Bellova Ves,</w:t>
      </w:r>
    </w:p>
    <w:p w:rsidR="00CD02A8" w:rsidRDefault="00CD02A8" w:rsidP="00CD02A8">
      <w:r>
        <w:t>5. obec Blahová,</w:t>
      </w:r>
    </w:p>
    <w:p w:rsidR="00CD02A8" w:rsidRDefault="00CD02A8" w:rsidP="00CD02A8">
      <w:r>
        <w:t>6. obec Blatná na Ostrove,</w:t>
      </w:r>
    </w:p>
    <w:p w:rsidR="00CD02A8" w:rsidRDefault="00CD02A8" w:rsidP="00CD02A8">
      <w:r>
        <w:t>7. obec Bodíky,</w:t>
      </w:r>
    </w:p>
    <w:p w:rsidR="00CD02A8" w:rsidRDefault="00CD02A8" w:rsidP="00CD02A8">
      <w:r>
        <w:t>8. obec Boheľov,</w:t>
      </w:r>
    </w:p>
    <w:p w:rsidR="00CD02A8" w:rsidRDefault="00CD02A8" w:rsidP="00CD02A8">
      <w:r>
        <w:t>9. obec Čakany,</w:t>
      </w:r>
    </w:p>
    <w:p w:rsidR="00CD02A8" w:rsidRDefault="00CD02A8" w:rsidP="00CD02A8">
      <w:r>
        <w:t>10. obec Čenkovce,</w:t>
      </w:r>
    </w:p>
    <w:p w:rsidR="00CD02A8" w:rsidRDefault="00CD02A8" w:rsidP="00CD02A8">
      <w:r>
        <w:t>11. obec Čiližská Radvaň,</w:t>
      </w:r>
    </w:p>
    <w:p w:rsidR="00CD02A8" w:rsidRDefault="00CD02A8" w:rsidP="00CD02A8">
      <w:r>
        <w:t>12. obec Dobrohošť,</w:t>
      </w:r>
    </w:p>
    <w:p w:rsidR="00CD02A8" w:rsidRDefault="00CD02A8" w:rsidP="00CD02A8">
      <w:r>
        <w:t>13. obec Dolný Bar,</w:t>
      </w:r>
    </w:p>
    <w:p w:rsidR="00CD02A8" w:rsidRDefault="00CD02A8" w:rsidP="00CD02A8">
      <w:r>
        <w:t>14. obec Dolný Štál,</w:t>
      </w:r>
    </w:p>
    <w:p w:rsidR="00CD02A8" w:rsidRDefault="00CD02A8" w:rsidP="00CD02A8">
      <w:r>
        <w:t>15. mesto Dunajská Streda,</w:t>
      </w:r>
    </w:p>
    <w:p w:rsidR="00CD02A8" w:rsidRDefault="00CD02A8" w:rsidP="00CD02A8">
      <w:r>
        <w:t>16. obec Dunajský Klátov,</w:t>
      </w:r>
    </w:p>
    <w:p w:rsidR="00CD02A8" w:rsidRDefault="00CD02A8" w:rsidP="00CD02A8">
      <w:r>
        <w:t xml:space="preserve">17. </w:t>
      </w:r>
      <w:r w:rsidR="000F5981">
        <w:t xml:space="preserve">mesto </w:t>
      </w:r>
      <w:r>
        <w:t>Gabčíkovo,</w:t>
      </w:r>
    </w:p>
    <w:p w:rsidR="00CD02A8" w:rsidRDefault="00CD02A8" w:rsidP="00CD02A8">
      <w:r>
        <w:t>18. obec Holice,</w:t>
      </w:r>
    </w:p>
    <w:p w:rsidR="00CD02A8" w:rsidRDefault="00CD02A8" w:rsidP="00CD02A8">
      <w:r>
        <w:t>19. obec Horná Potôň,</w:t>
      </w:r>
    </w:p>
    <w:p w:rsidR="00CD02A8" w:rsidRDefault="00CD02A8" w:rsidP="00CD02A8">
      <w:r>
        <w:t>20. obec Horné Mýto,</w:t>
      </w:r>
    </w:p>
    <w:p w:rsidR="00CD02A8" w:rsidRDefault="00CD02A8" w:rsidP="00CD02A8">
      <w:r>
        <w:t>21. obec Horný Bar,</w:t>
      </w:r>
    </w:p>
    <w:p w:rsidR="00CD02A8" w:rsidRDefault="00CD02A8" w:rsidP="00CD02A8">
      <w:r>
        <w:t>22. obec Hubice,</w:t>
      </w:r>
    </w:p>
    <w:p w:rsidR="00CD02A8" w:rsidRDefault="00CD02A8" w:rsidP="00CD02A8">
      <w:r>
        <w:t>23. obec Hviezdoslavov,</w:t>
      </w:r>
    </w:p>
    <w:p w:rsidR="00CD02A8" w:rsidRDefault="00CD02A8" w:rsidP="00CD02A8">
      <w:r>
        <w:t>24. obec Jahodná,</w:t>
      </w:r>
    </w:p>
    <w:p w:rsidR="00CD02A8" w:rsidRDefault="00CD02A8" w:rsidP="00CD02A8">
      <w:r>
        <w:t>25. obec Janíky,</w:t>
      </w:r>
    </w:p>
    <w:p w:rsidR="00CD02A8" w:rsidRDefault="00CD02A8" w:rsidP="00CD02A8">
      <w:r>
        <w:t>26. obec Jurová,</w:t>
      </w:r>
    </w:p>
    <w:p w:rsidR="00CD02A8" w:rsidRDefault="00CD02A8" w:rsidP="00CD02A8">
      <w:r>
        <w:t>27. obec Kľúčovec,</w:t>
      </w:r>
    </w:p>
    <w:p w:rsidR="00CD02A8" w:rsidRDefault="00CD02A8" w:rsidP="00CD02A8">
      <w:r>
        <w:t>28. obec Kostolné Kračany,</w:t>
      </w:r>
    </w:p>
    <w:p w:rsidR="00CD02A8" w:rsidRDefault="00CD02A8" w:rsidP="00CD02A8">
      <w:r>
        <w:t>29. obec Kráľovičove Kračany,</w:t>
      </w:r>
    </w:p>
    <w:p w:rsidR="00CD02A8" w:rsidRDefault="00CD02A8" w:rsidP="00CD02A8">
      <w:r>
        <w:t>30. obec Kútniky,</w:t>
      </w:r>
    </w:p>
    <w:p w:rsidR="00CD02A8" w:rsidRDefault="00CD02A8" w:rsidP="00CD02A8">
      <w:r>
        <w:t>31. obec Kvetoslavov,</w:t>
      </w:r>
    </w:p>
    <w:p w:rsidR="00CD02A8" w:rsidRDefault="00CD02A8" w:rsidP="00CD02A8">
      <w:r>
        <w:t>32. obec Kyselica,</w:t>
      </w:r>
    </w:p>
    <w:p w:rsidR="00CD02A8" w:rsidRDefault="00CD02A8" w:rsidP="00CD02A8">
      <w:r>
        <w:t>33. obec Lehnice,</w:t>
      </w:r>
    </w:p>
    <w:p w:rsidR="00CD02A8" w:rsidRDefault="00CD02A8" w:rsidP="00CD02A8">
      <w:r>
        <w:t>34.obec Lúč na Ostrove,</w:t>
      </w:r>
    </w:p>
    <w:p w:rsidR="00CD02A8" w:rsidRDefault="00CD02A8" w:rsidP="00CD02A8">
      <w:r>
        <w:t>35. obec Macov,</w:t>
      </w:r>
    </w:p>
    <w:p w:rsidR="00CD02A8" w:rsidRDefault="00CD02A8" w:rsidP="00CD02A8">
      <w:r>
        <w:t>36. obec Mad,</w:t>
      </w:r>
    </w:p>
    <w:p w:rsidR="00CD02A8" w:rsidRDefault="00CD02A8" w:rsidP="00CD02A8">
      <w:r>
        <w:t>37. obec Malé Dvorníky,</w:t>
      </w:r>
    </w:p>
    <w:p w:rsidR="00CD02A8" w:rsidRDefault="00CD02A8" w:rsidP="00CD02A8">
      <w:r>
        <w:t>38. obec Medveďov,</w:t>
      </w:r>
    </w:p>
    <w:p w:rsidR="00CD02A8" w:rsidRDefault="00CD02A8" w:rsidP="00CD02A8">
      <w:r>
        <w:t>39. obec Mierovo,</w:t>
      </w:r>
    </w:p>
    <w:p w:rsidR="00CD02A8" w:rsidRDefault="00CD02A8" w:rsidP="00CD02A8">
      <w:r>
        <w:t>40. obec Michal na Ostrove,</w:t>
      </w:r>
    </w:p>
    <w:p w:rsidR="00CD02A8" w:rsidRDefault="00CD02A8" w:rsidP="00CD02A8">
      <w:r>
        <w:t>41. obec Nový Život,</w:t>
      </w:r>
    </w:p>
    <w:p w:rsidR="00CD02A8" w:rsidRDefault="00CD02A8" w:rsidP="00CD02A8">
      <w:r>
        <w:t>42. obec Ňárad,</w:t>
      </w:r>
    </w:p>
    <w:p w:rsidR="00CD02A8" w:rsidRDefault="00CD02A8" w:rsidP="00CD02A8">
      <w:r>
        <w:t>43. obec Ohrady,</w:t>
      </w:r>
    </w:p>
    <w:p w:rsidR="00CD02A8" w:rsidRDefault="00CD02A8" w:rsidP="00CD02A8">
      <w:r>
        <w:t>44. obec Okoč,</w:t>
      </w:r>
    </w:p>
    <w:p w:rsidR="00CD02A8" w:rsidRDefault="00CD02A8" w:rsidP="00CD02A8">
      <w:r>
        <w:t>45. obec Oľdza,</w:t>
      </w:r>
    </w:p>
    <w:p w:rsidR="00CD02A8" w:rsidRDefault="00CD02A8" w:rsidP="00CD02A8">
      <w:r>
        <w:t>46. obec Orechová Potôň,</w:t>
      </w:r>
    </w:p>
    <w:p w:rsidR="00CD02A8" w:rsidRDefault="00CD02A8" w:rsidP="00CD02A8">
      <w:r>
        <w:t>47. obec Padáň,</w:t>
      </w:r>
    </w:p>
    <w:p w:rsidR="00CD02A8" w:rsidRDefault="00CD02A8" w:rsidP="00CD02A8">
      <w:r>
        <w:t>48. obec Pataš,</w:t>
      </w:r>
    </w:p>
    <w:p w:rsidR="00CD02A8" w:rsidRDefault="00CD02A8" w:rsidP="00CD02A8">
      <w:r>
        <w:t>49. obec Potônske Lúky,</w:t>
      </w:r>
    </w:p>
    <w:p w:rsidR="00CD02A8" w:rsidRDefault="00CD02A8" w:rsidP="00CD02A8">
      <w:r>
        <w:t>50. obec Povoda,</w:t>
      </w:r>
    </w:p>
    <w:p w:rsidR="00CD02A8" w:rsidRDefault="00CD02A8" w:rsidP="00CD02A8">
      <w:r>
        <w:t>51. obec Rohovce,</w:t>
      </w:r>
    </w:p>
    <w:p w:rsidR="00CD02A8" w:rsidRDefault="00CD02A8" w:rsidP="00CD02A8">
      <w:r>
        <w:t>52. obec Sap,</w:t>
      </w:r>
    </w:p>
    <w:p w:rsidR="00CD02A8" w:rsidRDefault="00CD02A8" w:rsidP="00CD02A8">
      <w:r>
        <w:t>53. mesto Šamorín,</w:t>
      </w:r>
    </w:p>
    <w:p w:rsidR="00CD02A8" w:rsidRDefault="00CD02A8" w:rsidP="00CD02A8">
      <w:r>
        <w:t>54. obec Štvrtok na Ostrove,</w:t>
      </w:r>
    </w:p>
    <w:p w:rsidR="00CD02A8" w:rsidRDefault="00CD02A8" w:rsidP="00CD02A8">
      <w:r>
        <w:t>55. obec Topoľníky,</w:t>
      </w:r>
    </w:p>
    <w:p w:rsidR="00CD02A8" w:rsidRDefault="00CD02A8" w:rsidP="00CD02A8">
      <w:r>
        <w:t>56. obec Trhová Hradská,</w:t>
      </w:r>
    </w:p>
    <w:p w:rsidR="00CD02A8" w:rsidRDefault="00CD02A8" w:rsidP="00CD02A8">
      <w:r>
        <w:t>57. obec Trnávka,</w:t>
      </w:r>
    </w:p>
    <w:p w:rsidR="00CD02A8" w:rsidRDefault="00CD02A8" w:rsidP="00CD02A8">
      <w:r>
        <w:t>58. obec Trstená na Ostrove,</w:t>
      </w:r>
    </w:p>
    <w:p w:rsidR="00CD02A8" w:rsidRDefault="00CD02A8" w:rsidP="00CD02A8">
      <w:r>
        <w:t>59. obec Veľká Paka,</w:t>
      </w:r>
    </w:p>
    <w:p w:rsidR="00CD02A8" w:rsidRDefault="00CD02A8" w:rsidP="00CD02A8">
      <w:r>
        <w:t>60. obec Veľké Blahovo,</w:t>
      </w:r>
    </w:p>
    <w:p w:rsidR="00CD02A8" w:rsidRDefault="00CD02A8" w:rsidP="00CD02A8">
      <w:r>
        <w:t>61. obec Veľké Dvorníky,</w:t>
      </w:r>
    </w:p>
    <w:p w:rsidR="00CD02A8" w:rsidRDefault="00CD02A8" w:rsidP="00CD02A8">
      <w:r>
        <w:t>62. mesto Veľký Meder,</w:t>
      </w:r>
    </w:p>
    <w:p w:rsidR="00CD02A8" w:rsidRDefault="00CD02A8" w:rsidP="00CD02A8">
      <w:r>
        <w:t>63. obec Vieska,</w:t>
      </w:r>
    </w:p>
    <w:p w:rsidR="00CD02A8" w:rsidRDefault="00CD02A8" w:rsidP="00CD02A8">
      <w:r>
        <w:t>64. obec Vojka nad Dunajom,</w:t>
      </w:r>
    </w:p>
    <w:p w:rsidR="00CD02A8" w:rsidRDefault="00CD02A8" w:rsidP="00CD02A8">
      <w:r>
        <w:t>65. obec Vrakúň,</w:t>
      </w:r>
    </w:p>
    <w:p w:rsidR="00CD02A8" w:rsidRDefault="00CD02A8" w:rsidP="00CD02A8">
      <w:r>
        <w:t>66. obec Vydrany,</w:t>
      </w:r>
    </w:p>
    <w:p w:rsidR="00CD02A8" w:rsidRDefault="00CD02A8" w:rsidP="00CD02A8">
      <w:r>
        <w:t>67. obec Zlaté Klasy.</w:t>
      </w:r>
    </w:p>
    <w:p w:rsidR="004F4EC1" w:rsidRDefault="00CD02A8" w:rsidP="004F4EC1">
      <w:r>
        <w:t xml:space="preserve">68. </w:t>
      </w:r>
      <w:r w:rsidR="004F4EC1">
        <w:t xml:space="preserve">Okresný úrad Dunajská Streda, </w:t>
      </w:r>
      <w:r>
        <w:t>všetky odbory</w:t>
      </w:r>
    </w:p>
    <w:sectPr w:rsidR="004F4EC1" w:rsidSect="00CD02A8">
      <w:type w:val="continuous"/>
      <w:pgSz w:w="11906" w:h="16838" w:code="9"/>
      <w:pgMar w:top="1134" w:right="1416" w:bottom="993" w:left="1276" w:header="1418" w:footer="18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AD" w:rsidRDefault="00BD49AD" w:rsidP="004F4EC1">
      <w:r>
        <w:separator/>
      </w:r>
    </w:p>
  </w:endnote>
  <w:endnote w:type="continuationSeparator" w:id="0">
    <w:p w:rsidR="00BD49AD" w:rsidRDefault="00BD49AD" w:rsidP="004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AD" w:rsidRDefault="00BD49AD" w:rsidP="004F4EC1">
      <w:r>
        <w:separator/>
      </w:r>
    </w:p>
  </w:footnote>
  <w:footnote w:type="continuationSeparator" w:id="0">
    <w:p w:rsidR="00BD49AD" w:rsidRDefault="00BD49AD" w:rsidP="004F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C53A9"/>
    <w:multiLevelType w:val="singleLevel"/>
    <w:tmpl w:val="C9E26A04"/>
    <w:lvl w:ilvl="0">
      <w:start w:val="1"/>
      <w:numFmt w:val="decimal"/>
      <w:pStyle w:val="sl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EA"/>
    <w:rsid w:val="00002140"/>
    <w:rsid w:val="00042308"/>
    <w:rsid w:val="00055364"/>
    <w:rsid w:val="00064800"/>
    <w:rsid w:val="000672BB"/>
    <w:rsid w:val="000F5981"/>
    <w:rsid w:val="00104AD4"/>
    <w:rsid w:val="00130E9A"/>
    <w:rsid w:val="00194A42"/>
    <w:rsid w:val="001978F0"/>
    <w:rsid w:val="001A297C"/>
    <w:rsid w:val="001A4845"/>
    <w:rsid w:val="001B0294"/>
    <w:rsid w:val="00202BE8"/>
    <w:rsid w:val="0021318F"/>
    <w:rsid w:val="002648A7"/>
    <w:rsid w:val="00293B00"/>
    <w:rsid w:val="002A24ED"/>
    <w:rsid w:val="00312256"/>
    <w:rsid w:val="003126A1"/>
    <w:rsid w:val="0036799F"/>
    <w:rsid w:val="00375117"/>
    <w:rsid w:val="00376721"/>
    <w:rsid w:val="003C6B14"/>
    <w:rsid w:val="003D62F0"/>
    <w:rsid w:val="00426BF9"/>
    <w:rsid w:val="00442586"/>
    <w:rsid w:val="004903B1"/>
    <w:rsid w:val="004A2154"/>
    <w:rsid w:val="004D3580"/>
    <w:rsid w:val="004E3C04"/>
    <w:rsid w:val="004E4CC6"/>
    <w:rsid w:val="004F4EC1"/>
    <w:rsid w:val="005105CB"/>
    <w:rsid w:val="0051567C"/>
    <w:rsid w:val="00517683"/>
    <w:rsid w:val="005501FA"/>
    <w:rsid w:val="00561EE4"/>
    <w:rsid w:val="005821FF"/>
    <w:rsid w:val="005952B7"/>
    <w:rsid w:val="005B6259"/>
    <w:rsid w:val="00634BE1"/>
    <w:rsid w:val="006362B3"/>
    <w:rsid w:val="00637DCC"/>
    <w:rsid w:val="00651E94"/>
    <w:rsid w:val="00661F57"/>
    <w:rsid w:val="0068198F"/>
    <w:rsid w:val="006941A5"/>
    <w:rsid w:val="006A0B7E"/>
    <w:rsid w:val="006B38D2"/>
    <w:rsid w:val="006D5E8E"/>
    <w:rsid w:val="0071302C"/>
    <w:rsid w:val="0077252D"/>
    <w:rsid w:val="00781CD4"/>
    <w:rsid w:val="007A01FC"/>
    <w:rsid w:val="007A5193"/>
    <w:rsid w:val="007F1C96"/>
    <w:rsid w:val="00807273"/>
    <w:rsid w:val="0082606F"/>
    <w:rsid w:val="00836225"/>
    <w:rsid w:val="00861227"/>
    <w:rsid w:val="00876C77"/>
    <w:rsid w:val="0088289C"/>
    <w:rsid w:val="008915A8"/>
    <w:rsid w:val="008B3C30"/>
    <w:rsid w:val="008C7893"/>
    <w:rsid w:val="008D5FE5"/>
    <w:rsid w:val="00900446"/>
    <w:rsid w:val="00905EEA"/>
    <w:rsid w:val="00925880"/>
    <w:rsid w:val="00930376"/>
    <w:rsid w:val="00943202"/>
    <w:rsid w:val="00963E3F"/>
    <w:rsid w:val="00980217"/>
    <w:rsid w:val="009D6BBD"/>
    <w:rsid w:val="00A75176"/>
    <w:rsid w:val="00AB6890"/>
    <w:rsid w:val="00AE4AA3"/>
    <w:rsid w:val="00B1678F"/>
    <w:rsid w:val="00B411ED"/>
    <w:rsid w:val="00B72BD8"/>
    <w:rsid w:val="00B96775"/>
    <w:rsid w:val="00BC1C18"/>
    <w:rsid w:val="00BD49AD"/>
    <w:rsid w:val="00BD50D9"/>
    <w:rsid w:val="00C24468"/>
    <w:rsid w:val="00C34448"/>
    <w:rsid w:val="00C35DF7"/>
    <w:rsid w:val="00C40C08"/>
    <w:rsid w:val="00C731D6"/>
    <w:rsid w:val="00C772B5"/>
    <w:rsid w:val="00C77991"/>
    <w:rsid w:val="00C90021"/>
    <w:rsid w:val="00CB262F"/>
    <w:rsid w:val="00CC08F2"/>
    <w:rsid w:val="00CC4B50"/>
    <w:rsid w:val="00CD02A8"/>
    <w:rsid w:val="00D210E1"/>
    <w:rsid w:val="00D521B3"/>
    <w:rsid w:val="00D71951"/>
    <w:rsid w:val="00E22F92"/>
    <w:rsid w:val="00E417F9"/>
    <w:rsid w:val="00E86521"/>
    <w:rsid w:val="00EA332E"/>
    <w:rsid w:val="00F04A83"/>
    <w:rsid w:val="00F06EA9"/>
    <w:rsid w:val="00F432B2"/>
    <w:rsid w:val="00F73BDE"/>
    <w:rsid w:val="00F74301"/>
    <w:rsid w:val="00F75718"/>
    <w:rsid w:val="00F837EE"/>
    <w:rsid w:val="00FF1680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01D46-2DE2-452E-956A-8D6FFC1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05EEA"/>
    <w:pPr>
      <w:keepNext/>
      <w:outlineLvl w:val="0"/>
    </w:pPr>
    <w:rPr>
      <w:b/>
      <w:sz w:val="28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05EEA"/>
    <w:pPr>
      <w:keepNext/>
      <w:outlineLvl w:val="2"/>
    </w:pPr>
    <w:rPr>
      <w:b/>
      <w:sz w:val="36"/>
      <w:szCs w:val="20"/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0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customStyle="1" w:styleId="Nadpis1Char">
    <w:name w:val="Nadpis 1 Char"/>
    <w:basedOn w:val="Predvolenpsmoodseku"/>
    <w:link w:val="Nadpis1"/>
    <w:rsid w:val="00905EE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05EEA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customStyle="1" w:styleId="slo">
    <w:name w:val="číslo"/>
    <w:basedOn w:val="Nadpis1"/>
    <w:rsid w:val="00905EEA"/>
    <w:pPr>
      <w:numPr>
        <w:numId w:val="1"/>
      </w:numPr>
      <w:spacing w:before="120" w:after="120"/>
      <w:jc w:val="both"/>
    </w:pPr>
    <w:rPr>
      <w:rFonts w:ascii="Arial Narrow" w:hAnsi="Arial Narrow"/>
      <w:b w:val="0"/>
      <w:color w:val="0000FF"/>
      <w:sz w:val="24"/>
    </w:rPr>
  </w:style>
  <w:style w:type="paragraph" w:styleId="Hlavika">
    <w:name w:val="header"/>
    <w:basedOn w:val="Normlny"/>
    <w:link w:val="HlavikaChar"/>
    <w:rsid w:val="00905EEA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905E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1"/>
    <w:qFormat/>
    <w:rsid w:val="00D521B3"/>
    <w:pPr>
      <w:widowControl w:val="0"/>
      <w:autoSpaceDE w:val="0"/>
      <w:autoSpaceDN w:val="0"/>
      <w:spacing w:before="1"/>
      <w:ind w:left="708"/>
    </w:pPr>
    <w:rPr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521B3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04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4E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4EC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17E8-3B3C-494F-B632-71A93C2A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ivan.senan@gmail.com</cp:lastModifiedBy>
  <cp:revision>2</cp:revision>
  <cp:lastPrinted>2025-03-27T08:38:00Z</cp:lastPrinted>
  <dcterms:created xsi:type="dcterms:W3CDTF">2025-05-21T11:34:00Z</dcterms:created>
  <dcterms:modified xsi:type="dcterms:W3CDTF">2025-05-21T11:34:00Z</dcterms:modified>
</cp:coreProperties>
</file>